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E9F5AB6" w:rsidR="0012209D" w:rsidRDefault="00C70AE5" w:rsidP="00321CAA">
            <w:r>
              <w:t>11</w:t>
            </w:r>
            <w:r w:rsidRPr="00C70AE5">
              <w:rPr>
                <w:vertAlign w:val="superscript"/>
              </w:rPr>
              <w:t>th</w:t>
            </w:r>
            <w:r>
              <w:t xml:space="preserve"> May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F8C4E3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520963" w14:paraId="6132922E" w14:textId="77777777" w:rsidTr="4F8C4E35">
        <w:tc>
          <w:tcPr>
            <w:tcW w:w="2525" w:type="dxa"/>
            <w:shd w:val="clear" w:color="auto" w:fill="D9D9D9" w:themeFill="background1" w:themeFillShade="D9"/>
          </w:tcPr>
          <w:p w14:paraId="0B4D3506" w14:textId="30713046" w:rsidR="00520963" w:rsidRPr="00A65F84" w:rsidRDefault="00520963" w:rsidP="00321CAA">
            <w:pPr>
              <w:rPr>
                <w:lang w:val="fr-FR"/>
              </w:rPr>
            </w:pPr>
            <w:r w:rsidRPr="00A65F84">
              <w:rPr>
                <w:lang w:val="fr-FR"/>
              </w:rPr>
              <w:t>Standard Occupation Code: (UKVI SOC CODE)</w:t>
            </w:r>
          </w:p>
        </w:tc>
        <w:tc>
          <w:tcPr>
            <w:tcW w:w="7226" w:type="dxa"/>
            <w:gridSpan w:val="3"/>
          </w:tcPr>
          <w:p w14:paraId="2BF7EC57" w14:textId="2210D505" w:rsidR="00520963" w:rsidRDefault="005C5187" w:rsidP="00321CAA">
            <w:r>
              <w:t>2119</w:t>
            </w:r>
            <w:r w:rsidR="5F3B821C">
              <w:t xml:space="preserve"> - Natural and social science professional</w:t>
            </w:r>
          </w:p>
        </w:tc>
      </w:tr>
      <w:tr w:rsidR="0012209D" w14:paraId="15BF0875" w14:textId="77777777" w:rsidTr="4F8C4E35">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1336FBA2" w:rsidR="0012209D" w:rsidRDefault="00EE7F7F" w:rsidP="00321CAA">
            <w:r>
              <w:t>Optoelectronics Research Centre</w:t>
            </w:r>
          </w:p>
        </w:tc>
      </w:tr>
      <w:tr w:rsidR="00746AEB" w14:paraId="07201851" w14:textId="77777777" w:rsidTr="4F8C4E3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CC5E1BA" w:rsidR="00746AEB" w:rsidRDefault="00FD538A" w:rsidP="00321CAA">
            <w:r>
              <w:t>Faculty of Engineering and Physical Sciences</w:t>
            </w:r>
          </w:p>
        </w:tc>
      </w:tr>
      <w:tr w:rsidR="0012209D" w14:paraId="15BF087A" w14:textId="77777777" w:rsidTr="4F8C4E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4F8C4E3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F8C4E3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C7F5987" w:rsidR="0012209D" w:rsidRPr="005508A2" w:rsidRDefault="00205259" w:rsidP="00321CAA">
            <w:r>
              <w:t>Research Group Leader</w:t>
            </w:r>
          </w:p>
        </w:tc>
      </w:tr>
      <w:tr w:rsidR="0012209D" w14:paraId="15BF0884" w14:textId="77777777" w:rsidTr="4F8C4E3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55A66B4" w:rsidR="0012209D" w:rsidRPr="005508A2" w:rsidRDefault="00FD538A" w:rsidP="00321CAA">
            <w:r>
              <w:t>Not applicable</w:t>
            </w:r>
          </w:p>
        </w:tc>
      </w:tr>
      <w:tr w:rsidR="0012209D" w14:paraId="15BF0887" w14:textId="77777777" w:rsidTr="4F8C4E3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267EEBA"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280C478" w:rsidR="0012209D" w:rsidRDefault="004919B0" w:rsidP="00321CAA">
            <w:r w:rsidRPr="004919B0">
              <w:t xml:space="preserve">To plan and deliver research in accordance with the specified research project under the supervision of the project </w:t>
            </w:r>
            <w:r w:rsidR="00C70AE5">
              <w:t>lead</w:t>
            </w:r>
            <w:r w:rsidRPr="004919B0">
              <w:t>.</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1B17A63"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tab/>
            </w:r>
          </w:p>
        </w:tc>
        <w:tc>
          <w:tcPr>
            <w:tcW w:w="1027" w:type="dxa"/>
          </w:tcPr>
          <w:p w14:paraId="15BF0893" w14:textId="17588819" w:rsidR="0012209D" w:rsidRDefault="0033116A" w:rsidP="00321CAA">
            <w:r>
              <w:t xml:space="preserve">40 </w:t>
            </w:r>
            <w:r w:rsidR="00343D93">
              <w:t>%</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27" w:type="dxa"/>
          </w:tcPr>
          <w:p w14:paraId="15BF0897" w14:textId="0AB02917" w:rsidR="0012209D" w:rsidRDefault="00124F71" w:rsidP="00321CAA">
            <w:r>
              <w:t xml:space="preserve">10 </w:t>
            </w:r>
            <w:r w:rsidR="00343D93">
              <w:t>%</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B01E9F5" w:rsidR="0012209D" w:rsidRDefault="004919B0" w:rsidP="00321CAA">
            <w:r w:rsidRPr="004919B0">
              <w:t xml:space="preserve">Plan and develop innovative research proposals and projects.  </w:t>
            </w:r>
          </w:p>
        </w:tc>
        <w:tc>
          <w:tcPr>
            <w:tcW w:w="1027" w:type="dxa"/>
          </w:tcPr>
          <w:p w14:paraId="15BF089B" w14:textId="152B7297" w:rsidR="0012209D" w:rsidRDefault="000A33C3" w:rsidP="00321CA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62202E0" w:rsidR="0012209D" w:rsidRDefault="004919B0" w:rsidP="00321CAA">
            <w:r w:rsidRPr="004919B0">
              <w:t xml:space="preserve">Develop and engage in research methodologies that add to the knowledge/understanding of the subject area.  </w:t>
            </w:r>
          </w:p>
        </w:tc>
        <w:tc>
          <w:tcPr>
            <w:tcW w:w="1027" w:type="dxa"/>
          </w:tcPr>
          <w:p w14:paraId="15BF089F" w14:textId="79F1E367" w:rsidR="0012209D" w:rsidRDefault="000A33C3" w:rsidP="00321CAA">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0C083F5C" w:rsidR="0012209D" w:rsidRDefault="004919B0" w:rsidP="00321CAA">
            <w:r w:rsidRPr="004919B0">
              <w:t>Identify sources of research funding and secure funds through bids and growing reputation.</w:t>
            </w:r>
          </w:p>
        </w:tc>
        <w:tc>
          <w:tcPr>
            <w:tcW w:w="1027" w:type="dxa"/>
          </w:tcPr>
          <w:p w14:paraId="15BF08A3" w14:textId="646423D1" w:rsidR="0012209D" w:rsidRDefault="000A33C3"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1F0BCBA0" w:rsidR="00343D93" w:rsidRDefault="004919B0" w:rsidP="00343D93">
            <w:r w:rsidRPr="004919B0">
              <w:t>Collaborate on and develop original research with colleagues in other institutions.</w:t>
            </w:r>
          </w:p>
        </w:tc>
        <w:tc>
          <w:tcPr>
            <w:tcW w:w="1027" w:type="dxa"/>
          </w:tcPr>
          <w:p w14:paraId="15BF08A7" w14:textId="24C61FCF" w:rsidR="0012209D" w:rsidRDefault="000A33C3" w:rsidP="00321CAA">
            <w:r>
              <w:t>10</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49E6FB9" w:rsidR="0012209D" w:rsidRPr="00447FD8" w:rsidRDefault="004919B0" w:rsidP="00343D93">
            <w:r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27" w:type="dxa"/>
          </w:tcPr>
          <w:p w14:paraId="15BF08AB" w14:textId="4030E656" w:rsidR="0012209D" w:rsidRDefault="000A33C3" w:rsidP="00321CAA">
            <w:r>
              <w:t>5</w:t>
            </w:r>
            <w:r w:rsidR="00343D93">
              <w:t xml:space="preserve"> %</w:t>
            </w:r>
          </w:p>
        </w:tc>
      </w:tr>
      <w:tr w:rsidR="004919B0" w14:paraId="0E853A13" w14:textId="77777777" w:rsidTr="00D116BC">
        <w:trPr>
          <w:cantSplit/>
        </w:trPr>
        <w:tc>
          <w:tcPr>
            <w:tcW w:w="608" w:type="dxa"/>
            <w:tcBorders>
              <w:right w:val="nil"/>
            </w:tcBorders>
          </w:tcPr>
          <w:p w14:paraId="6AE706AA" w14:textId="77777777" w:rsidR="004919B0" w:rsidRDefault="004919B0" w:rsidP="0012209D">
            <w:pPr>
              <w:pStyle w:val="ListParagraph"/>
              <w:numPr>
                <w:ilvl w:val="0"/>
                <w:numId w:val="17"/>
              </w:numPr>
            </w:pPr>
          </w:p>
        </w:tc>
        <w:tc>
          <w:tcPr>
            <w:tcW w:w="8116" w:type="dxa"/>
            <w:tcBorders>
              <w:left w:val="nil"/>
            </w:tcBorders>
          </w:tcPr>
          <w:p w14:paraId="3BF79813" w14:textId="3E1EDB4D" w:rsidR="004919B0" w:rsidRPr="004919B0" w:rsidRDefault="004919B0" w:rsidP="00343D93">
            <w:r w:rsidRPr="004919B0">
              <w:t>Undertake liaison with external organisations including equipment manufacturers, steering committees, associated academic facilities and commercial users.</w:t>
            </w:r>
          </w:p>
        </w:tc>
        <w:tc>
          <w:tcPr>
            <w:tcW w:w="1027" w:type="dxa"/>
          </w:tcPr>
          <w:p w14:paraId="2491F588" w14:textId="5C713B6A" w:rsidR="004919B0" w:rsidRDefault="000A33C3" w:rsidP="00321CAA">
            <w:r>
              <w:t>5</w:t>
            </w:r>
            <w:r w:rsidR="004919B0">
              <w:t xml:space="preserve"> %</w:t>
            </w:r>
          </w:p>
        </w:tc>
      </w:tr>
      <w:tr w:rsidR="004919B0" w14:paraId="56DCE372" w14:textId="77777777" w:rsidTr="00D116BC">
        <w:trPr>
          <w:cantSplit/>
        </w:trPr>
        <w:tc>
          <w:tcPr>
            <w:tcW w:w="608" w:type="dxa"/>
            <w:tcBorders>
              <w:right w:val="nil"/>
            </w:tcBorders>
          </w:tcPr>
          <w:p w14:paraId="187D7FEC" w14:textId="77777777" w:rsidR="004919B0" w:rsidRDefault="004919B0" w:rsidP="0012209D">
            <w:pPr>
              <w:pStyle w:val="ListParagraph"/>
              <w:numPr>
                <w:ilvl w:val="0"/>
                <w:numId w:val="17"/>
              </w:numPr>
            </w:pPr>
          </w:p>
        </w:tc>
        <w:tc>
          <w:tcPr>
            <w:tcW w:w="8116" w:type="dxa"/>
            <w:tcBorders>
              <w:left w:val="nil"/>
            </w:tcBorders>
          </w:tcPr>
          <w:p w14:paraId="21A136D6" w14:textId="4A66F5FB" w:rsidR="004919B0" w:rsidRPr="004919B0" w:rsidRDefault="004919B0" w:rsidP="00343D93">
            <w:r w:rsidRPr="004919B0">
              <w:t>Provide expert advice in own subject area to other staff and students.</w:t>
            </w:r>
          </w:p>
        </w:tc>
        <w:tc>
          <w:tcPr>
            <w:tcW w:w="1027" w:type="dxa"/>
          </w:tcPr>
          <w:p w14:paraId="40C168C3" w14:textId="6F9D30D0" w:rsidR="004919B0" w:rsidRDefault="000A33C3" w:rsidP="00321CAA">
            <w:r>
              <w:t>5</w:t>
            </w:r>
            <w:r w:rsidR="004919B0">
              <w:t xml:space="preserve"> %</w:t>
            </w:r>
          </w:p>
        </w:tc>
      </w:tr>
      <w:tr w:rsidR="004919B0" w14:paraId="420C4473" w14:textId="77777777" w:rsidTr="00D116BC">
        <w:trPr>
          <w:cantSplit/>
        </w:trPr>
        <w:tc>
          <w:tcPr>
            <w:tcW w:w="608" w:type="dxa"/>
            <w:tcBorders>
              <w:right w:val="nil"/>
            </w:tcBorders>
          </w:tcPr>
          <w:p w14:paraId="0A4874DD" w14:textId="77777777" w:rsidR="004919B0" w:rsidRDefault="004919B0" w:rsidP="0012209D">
            <w:pPr>
              <w:pStyle w:val="ListParagraph"/>
              <w:numPr>
                <w:ilvl w:val="0"/>
                <w:numId w:val="17"/>
              </w:numPr>
            </w:pPr>
          </w:p>
        </w:tc>
        <w:tc>
          <w:tcPr>
            <w:tcW w:w="8116" w:type="dxa"/>
            <w:tcBorders>
              <w:left w:val="nil"/>
            </w:tcBorders>
          </w:tcPr>
          <w:p w14:paraId="18B7F6D0" w14:textId="4DD8BCFB" w:rsidR="004919B0" w:rsidRPr="004919B0" w:rsidRDefault="004919B0" w:rsidP="00343D93">
            <w:r w:rsidRPr="004919B0">
              <w:t>Carry out occasional student supervision, demonstrating or lecturing duties within own area of expertise.</w:t>
            </w:r>
          </w:p>
        </w:tc>
        <w:tc>
          <w:tcPr>
            <w:tcW w:w="1027" w:type="dxa"/>
          </w:tcPr>
          <w:p w14:paraId="648449B3" w14:textId="0755C13F" w:rsidR="004919B0" w:rsidRDefault="000A33C3" w:rsidP="00321CAA">
            <w:r>
              <w:t>5</w:t>
            </w:r>
            <w:r w:rsidR="004919B0">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4DB98E29" w:rsidR="00D116BC" w:rsidRDefault="000A33C3"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525432F" w14:textId="6AC0D5FC" w:rsidR="004252C9" w:rsidRDefault="004252C9" w:rsidP="004252C9">
            <w:r>
              <w:t xml:space="preserve">Internally, report to the holder of the research award </w:t>
            </w:r>
            <w:r w:rsidR="000437D4">
              <w:t>and</w:t>
            </w:r>
            <w:r>
              <w:t xml:space="preserve"> project co-</w:t>
            </w:r>
            <w:r w:rsidR="000437D4">
              <w:t>I,</w:t>
            </w:r>
            <w:r>
              <w:t xml:space="preserve"> work within the broader hollow core optical fibre group and engage with members of the Optoelectronics Research Centre. </w:t>
            </w:r>
          </w:p>
          <w:p w14:paraId="59AF2405" w14:textId="12E77804" w:rsidR="003D4199" w:rsidRDefault="003D4199" w:rsidP="003D4199">
            <w:r>
              <w:t>Externally, engage with project partners</w:t>
            </w:r>
            <w:r w:rsidR="00972F8D">
              <w:t xml:space="preserve"> (Microsoft)</w:t>
            </w:r>
            <w:r>
              <w:t xml:space="preserve"> through regular meetings and report key findings to the academic community and the project funders.</w:t>
            </w:r>
          </w:p>
          <w:p w14:paraId="1CA6AA3D" w14:textId="407BF766" w:rsidR="004919B0" w:rsidRDefault="004919B0" w:rsidP="004919B0">
            <w:r>
              <w:t xml:space="preserve">As a senior member of the project team, will coordinate the day-to-day activities of research and technician staff under the guidance of the project </w:t>
            </w:r>
            <w:r w:rsidR="000E3064">
              <w:t>lead.</w:t>
            </w:r>
          </w:p>
          <w:p w14:paraId="15BF08B0" w14:textId="100A9EA9" w:rsidR="0012209D" w:rsidRDefault="0012209D" w:rsidP="004919B0"/>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E2FF1" w14:paraId="15BF08BF" w14:textId="77777777" w:rsidTr="00013C10">
        <w:tc>
          <w:tcPr>
            <w:tcW w:w="1617" w:type="dxa"/>
          </w:tcPr>
          <w:p w14:paraId="15BF08BB" w14:textId="21456655" w:rsidR="000E2FF1" w:rsidRPr="00205259" w:rsidRDefault="000E2FF1" w:rsidP="000E2FF1">
            <w:r w:rsidRPr="00205259">
              <w:t>Qualifications, knowledge and experience</w:t>
            </w:r>
          </w:p>
        </w:tc>
        <w:tc>
          <w:tcPr>
            <w:tcW w:w="3402" w:type="dxa"/>
          </w:tcPr>
          <w:p w14:paraId="2CF14ABF" w14:textId="0D8A5AC6" w:rsidR="000E2FF1" w:rsidRPr="00205259" w:rsidRDefault="000E2FF1" w:rsidP="000E2FF1">
            <w:pPr>
              <w:spacing w:after="90"/>
            </w:pPr>
            <w:r w:rsidRPr="00205259">
              <w:t>PhD or equivalent professional qualifications and experience in optical sensing or fibre optics</w:t>
            </w:r>
            <w:r w:rsidR="00205259">
              <w:t xml:space="preserve"> or photonics</w:t>
            </w:r>
          </w:p>
          <w:p w14:paraId="4579ED5B" w14:textId="77777777" w:rsidR="000E2FF1" w:rsidRDefault="000E2FF1" w:rsidP="000E2FF1">
            <w:pPr>
              <w:spacing w:after="90"/>
            </w:pPr>
            <w:r w:rsidRPr="00205259">
              <w:t>Detailed understanding and knowledge of fibre optics</w:t>
            </w:r>
          </w:p>
          <w:p w14:paraId="5D567710" w14:textId="77777777" w:rsidR="00205259" w:rsidRDefault="00205259" w:rsidP="000E2FF1">
            <w:pPr>
              <w:spacing w:after="90"/>
            </w:pPr>
            <w:r w:rsidRPr="00205259">
              <w:t>Practical experience of designing and implementing experiments using optical techniques</w:t>
            </w:r>
          </w:p>
          <w:p w14:paraId="7BCA1C5D" w14:textId="1D775F63" w:rsidR="00EF3283" w:rsidRDefault="00EF3283" w:rsidP="000E2FF1">
            <w:pPr>
              <w:spacing w:after="90"/>
              <w:rPr>
                <w:color w:val="000000"/>
                <w:szCs w:val="18"/>
              </w:rPr>
            </w:pPr>
            <w:r w:rsidRPr="00EF3283">
              <w:rPr>
                <w:color w:val="000000"/>
                <w:szCs w:val="18"/>
              </w:rPr>
              <w:t xml:space="preserve">Growing and consistent national reputation in </w:t>
            </w:r>
            <w:r w:rsidR="004E366A">
              <w:rPr>
                <w:color w:val="000000"/>
                <w:szCs w:val="18"/>
              </w:rPr>
              <w:t xml:space="preserve">optics, </w:t>
            </w:r>
            <w:r w:rsidR="004E366A" w:rsidRPr="00205259">
              <w:t>optical sensing or fibre optics</w:t>
            </w:r>
            <w:r w:rsidR="004E366A">
              <w:t xml:space="preserve"> or photonics</w:t>
            </w:r>
          </w:p>
          <w:p w14:paraId="15BF08BC" w14:textId="747DE998" w:rsidR="00EF3283" w:rsidRPr="004E366A" w:rsidRDefault="00EF3283" w:rsidP="000E2FF1">
            <w:pPr>
              <w:spacing w:after="90"/>
              <w:rPr>
                <w:color w:val="000000"/>
                <w:szCs w:val="18"/>
              </w:rPr>
            </w:pPr>
            <w:r w:rsidRPr="00EF3283">
              <w:rPr>
                <w:color w:val="000000"/>
                <w:szCs w:val="18"/>
              </w:rPr>
              <w:t xml:space="preserve">Track record of published research </w:t>
            </w:r>
          </w:p>
        </w:tc>
        <w:tc>
          <w:tcPr>
            <w:tcW w:w="3402" w:type="dxa"/>
          </w:tcPr>
          <w:p w14:paraId="1E07DDD2" w14:textId="7FA56CA2" w:rsidR="000E2FF1" w:rsidRPr="008C420A" w:rsidRDefault="000E2FF1" w:rsidP="000E2FF1">
            <w:pPr>
              <w:spacing w:after="90"/>
            </w:pPr>
            <w:r w:rsidRPr="008C420A">
              <w:t>PhD in hollow core fibre technology, gas and liquid sensing based on optical techniques</w:t>
            </w:r>
            <w:r w:rsidR="007D0D0E" w:rsidRPr="008C420A">
              <w:t xml:space="preserve"> or</w:t>
            </w:r>
            <w:r w:rsidRPr="008C420A">
              <w:t xml:space="preserve"> optical metrology</w:t>
            </w:r>
          </w:p>
          <w:p w14:paraId="2ED58999" w14:textId="77777777" w:rsidR="000E2FF1" w:rsidRPr="008C420A" w:rsidRDefault="000E2FF1" w:rsidP="000E2FF1">
            <w:pPr>
              <w:spacing w:after="90"/>
            </w:pPr>
            <w:r w:rsidRPr="008C420A">
              <w:t>Knowledge of hollow core fibre operation and physical guiding principles</w:t>
            </w:r>
          </w:p>
          <w:p w14:paraId="4A79E1CA" w14:textId="77777777" w:rsidR="007C6B79" w:rsidRPr="008C420A" w:rsidRDefault="007C6B79" w:rsidP="007C6B79">
            <w:pPr>
              <w:spacing w:after="90"/>
            </w:pPr>
            <w:r w:rsidRPr="008C420A">
              <w:t>Hands-on experience of optical fibre handling and free space coupling into optical fibres</w:t>
            </w:r>
          </w:p>
          <w:p w14:paraId="5E26E5FE" w14:textId="77777777" w:rsidR="008C420A" w:rsidRPr="008C420A" w:rsidRDefault="008C420A" w:rsidP="008C420A">
            <w:pPr>
              <w:spacing w:after="90"/>
            </w:pPr>
            <w:r w:rsidRPr="008C420A">
              <w:t>Experience of simulating fluid flow dynamics within hollow core fibres or capillaries/ narrow channels</w:t>
            </w:r>
          </w:p>
          <w:p w14:paraId="15BF08BD" w14:textId="02E45C1E" w:rsidR="000E2FF1" w:rsidRPr="008C420A" w:rsidRDefault="000E2FF1" w:rsidP="000E2FF1">
            <w:pPr>
              <w:spacing w:after="90"/>
            </w:pPr>
          </w:p>
        </w:tc>
        <w:tc>
          <w:tcPr>
            <w:tcW w:w="1330" w:type="dxa"/>
          </w:tcPr>
          <w:p w14:paraId="15BF08BE" w14:textId="159116E0" w:rsidR="000E2FF1" w:rsidRDefault="00A94B1C" w:rsidP="000E2FF1">
            <w:pPr>
              <w:spacing w:after="90"/>
            </w:pPr>
            <w:r>
              <w:t>Application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Proven ability to organise a range of high quality research activities to deadline and quality standards, ensuring plans complement broader research strategy</w:t>
            </w:r>
          </w:p>
          <w:p w14:paraId="15BF08C1" w14:textId="1D0FE274" w:rsidR="00013C10" w:rsidRDefault="004919B0" w:rsidP="004919B0">
            <w:pPr>
              <w:spacing w:after="90"/>
            </w:pPr>
            <w:r>
              <w:t>Proven ability to develop innovative research proposals and attract research funding</w:t>
            </w:r>
          </w:p>
        </w:tc>
        <w:tc>
          <w:tcPr>
            <w:tcW w:w="3402" w:type="dxa"/>
          </w:tcPr>
          <w:p w14:paraId="15BF08C2" w14:textId="0D566DF5" w:rsidR="00013C10" w:rsidRDefault="004919B0" w:rsidP="00343D93">
            <w:pPr>
              <w:spacing w:after="90"/>
            </w:pPr>
            <w:r w:rsidRPr="004919B0">
              <w:t xml:space="preserve">Able to </w:t>
            </w:r>
            <w:r w:rsidR="00ED2C67">
              <w:t>develop and run</w:t>
            </w:r>
            <w:r w:rsidR="00ED2C67" w:rsidRPr="004919B0">
              <w:t xml:space="preserve"> </w:t>
            </w:r>
            <w:r w:rsidRPr="004919B0">
              <w:t xml:space="preserve">a research </w:t>
            </w:r>
            <w:r w:rsidR="00ED2C67">
              <w:t>project independently</w:t>
            </w:r>
          </w:p>
        </w:tc>
        <w:tc>
          <w:tcPr>
            <w:tcW w:w="1330" w:type="dxa"/>
          </w:tcPr>
          <w:p w14:paraId="15BF08C3" w14:textId="5F51A5E3" w:rsidR="00013C10" w:rsidRDefault="00A94B1C" w:rsidP="00343D93">
            <w:pPr>
              <w:spacing w:after="90"/>
            </w:pPr>
            <w:r>
              <w:t>Application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Able to identify broad trends to assess deep-rooted and complex issues</w:t>
            </w:r>
          </w:p>
          <w:p w14:paraId="15BF08C6" w14:textId="05BA4AA0" w:rsidR="00013C10" w:rsidRDefault="004919B0" w:rsidP="004919B0">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5A55DB84" w:rsidR="00013C10" w:rsidRDefault="00A94B1C" w:rsidP="00343D93">
            <w:pPr>
              <w:spacing w:after="90"/>
            </w:pPr>
            <w:r>
              <w:t>Application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77777777" w:rsidR="004919B0" w:rsidRDefault="004919B0" w:rsidP="004919B0">
            <w:pPr>
              <w:spacing w:after="90"/>
            </w:pPr>
            <w:r>
              <w:t>Able to manage, motivate and coordinate research team, delegating effectively.  Able to formulate staff development plans, if appropriate</w:t>
            </w:r>
          </w:p>
          <w:p w14:paraId="769389A6" w14:textId="2F23A680" w:rsidR="004919B0" w:rsidRDefault="004919B0" w:rsidP="004919B0">
            <w:pPr>
              <w:spacing w:after="90"/>
            </w:pPr>
            <w:r>
              <w:t xml:space="preserve">Able to undertake coordinating role in </w:t>
            </w:r>
            <w:r w:rsidR="001524EC">
              <w:t>School/Department</w:t>
            </w:r>
            <w:r>
              <w:t>/university</w:t>
            </w:r>
          </w:p>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AD33FEE" w:rsidR="00013C10" w:rsidRDefault="00A94B1C" w:rsidP="00343D93">
            <w:pPr>
              <w:spacing w:after="90"/>
            </w:pPr>
            <w:r>
              <w:t>Application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Able to persuade and influence at all levels in order to foster and maintain relationships</w:t>
            </w:r>
          </w:p>
          <w:p w14:paraId="3C3408D7" w14:textId="77777777" w:rsidR="004919B0" w:rsidRDefault="004919B0" w:rsidP="004919B0">
            <w:pPr>
              <w:spacing w:after="90"/>
            </w:pPr>
            <w:r>
              <w:t xml:space="preserve">Able to resolve tensions/difficulties as they arise </w:t>
            </w:r>
          </w:p>
          <w:p w14:paraId="15BF08D0" w14:textId="50E2AEAD" w:rsidR="00013C10" w:rsidRDefault="004919B0" w:rsidP="004919B0">
            <w:pPr>
              <w:spacing w:after="90"/>
            </w:pPr>
            <w:r>
              <w:lastRenderedPageBreak/>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0548534C" w:rsidR="00013C10" w:rsidRDefault="00A94B1C" w:rsidP="00343D93">
            <w:pPr>
              <w:spacing w:after="90"/>
            </w:pPr>
            <w:r>
              <w:t>Application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3DBA66E7" w:rsidR="00013C10" w:rsidRDefault="004919B0" w:rsidP="004919B0">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42B0492D" w:rsidR="00013C10" w:rsidRDefault="00A94B1C" w:rsidP="00343D93">
            <w:pPr>
              <w:spacing w:after="90"/>
            </w:pPr>
            <w:r>
              <w:t>Application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4228A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D906030" w:rsidR="00D3349E" w:rsidRDefault="004228A4" w:rsidP="00E264FD">
            <w:sdt>
              <w:sdtPr>
                <w:id w:val="-174965147"/>
                <w14:checkbox>
                  <w14:checked w14:val="1"/>
                  <w14:checkedState w14:val="2612" w14:font="MS Gothic"/>
                  <w14:uncheckedState w14:val="2610" w14:font="MS Gothic"/>
                </w14:checkbox>
              </w:sdtPr>
              <w:sdtEndPr/>
              <w:sdtContent>
                <w:r w:rsidR="00E72B1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687B4C3D" w:rsidR="0012209D" w:rsidRPr="009957AE" w:rsidRDefault="00E72B17"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5D28BA38" w:rsidR="0012209D" w:rsidRPr="009957AE" w:rsidRDefault="00E72B17"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5876F4DD" w:rsidR="0012209D" w:rsidRPr="009957AE" w:rsidRDefault="00E72B17" w:rsidP="00321CAA">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669CA93C" w:rsidR="0012209D" w:rsidRPr="009957AE" w:rsidRDefault="00E72B17" w:rsidP="00321CAA">
            <w:pPr>
              <w:rPr>
                <w:sz w:val="16"/>
                <w:szCs w:val="16"/>
              </w:rPr>
            </w:pPr>
            <w:r>
              <w:rPr>
                <w:sz w:val="16"/>
                <w:szCs w:val="16"/>
              </w:rPr>
              <w:t>X</w:t>
            </w: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231552AB" w:rsidR="0012209D" w:rsidRPr="009957AE" w:rsidRDefault="00E72B17"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D092" w14:textId="77777777" w:rsidR="00EC1433" w:rsidRDefault="00EC1433">
      <w:r>
        <w:separator/>
      </w:r>
    </w:p>
    <w:p w14:paraId="04272E42" w14:textId="77777777" w:rsidR="00EC1433" w:rsidRDefault="00EC1433"/>
  </w:endnote>
  <w:endnote w:type="continuationSeparator" w:id="0">
    <w:p w14:paraId="50C3894B" w14:textId="77777777" w:rsidR="00EC1433" w:rsidRDefault="00EC1433">
      <w:r>
        <w:continuationSeparator/>
      </w:r>
    </w:p>
    <w:p w14:paraId="7876E8F8" w14:textId="77777777" w:rsidR="00EC1433" w:rsidRDefault="00EC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46A2087" w:rsidR="00062768" w:rsidRDefault="004228A4" w:rsidP="00D32BE7">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E751" w14:textId="77777777" w:rsidR="00EC1433" w:rsidRDefault="00EC1433">
      <w:r>
        <w:separator/>
      </w:r>
    </w:p>
    <w:p w14:paraId="14F7D17D" w14:textId="77777777" w:rsidR="00EC1433" w:rsidRDefault="00EC1433"/>
  </w:footnote>
  <w:footnote w:type="continuationSeparator" w:id="0">
    <w:p w14:paraId="7E125F80" w14:textId="77777777" w:rsidR="00EC1433" w:rsidRDefault="00EC1433">
      <w:r>
        <w:continuationSeparator/>
      </w:r>
    </w:p>
    <w:p w14:paraId="21E6A74B" w14:textId="77777777" w:rsidR="00EC1433" w:rsidRDefault="00EC1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0648007">
    <w:abstractNumId w:val="17"/>
  </w:num>
  <w:num w:numId="2" w16cid:durableId="1861814254">
    <w:abstractNumId w:val="0"/>
  </w:num>
  <w:num w:numId="3" w16cid:durableId="643630173">
    <w:abstractNumId w:val="13"/>
  </w:num>
  <w:num w:numId="4" w16cid:durableId="3636194">
    <w:abstractNumId w:val="9"/>
  </w:num>
  <w:num w:numId="5" w16cid:durableId="1185442590">
    <w:abstractNumId w:val="10"/>
  </w:num>
  <w:num w:numId="6" w16cid:durableId="662315381">
    <w:abstractNumId w:val="7"/>
  </w:num>
  <w:num w:numId="7" w16cid:durableId="400560684">
    <w:abstractNumId w:val="3"/>
  </w:num>
  <w:num w:numId="8" w16cid:durableId="930159199">
    <w:abstractNumId w:val="5"/>
  </w:num>
  <w:num w:numId="9" w16cid:durableId="1108045531">
    <w:abstractNumId w:val="1"/>
  </w:num>
  <w:num w:numId="10" w16cid:durableId="1760105097">
    <w:abstractNumId w:val="8"/>
  </w:num>
  <w:num w:numId="11" w16cid:durableId="994652099">
    <w:abstractNumId w:val="4"/>
  </w:num>
  <w:num w:numId="12" w16cid:durableId="907114536">
    <w:abstractNumId w:val="14"/>
  </w:num>
  <w:num w:numId="13" w16cid:durableId="1011369244">
    <w:abstractNumId w:val="15"/>
  </w:num>
  <w:num w:numId="14" w16cid:durableId="108748121">
    <w:abstractNumId w:val="6"/>
  </w:num>
  <w:num w:numId="15" w16cid:durableId="320811459">
    <w:abstractNumId w:val="2"/>
  </w:num>
  <w:num w:numId="16" w16cid:durableId="89590529">
    <w:abstractNumId w:val="11"/>
  </w:num>
  <w:num w:numId="17" w16cid:durableId="1734040167">
    <w:abstractNumId w:val="12"/>
  </w:num>
  <w:num w:numId="18" w16cid:durableId="47318253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37D4"/>
    <w:rsid w:val="0005274A"/>
    <w:rsid w:val="00062768"/>
    <w:rsid w:val="00063081"/>
    <w:rsid w:val="00071653"/>
    <w:rsid w:val="000824F4"/>
    <w:rsid w:val="000978E8"/>
    <w:rsid w:val="000A33C3"/>
    <w:rsid w:val="000B1DED"/>
    <w:rsid w:val="000B4E5A"/>
    <w:rsid w:val="000E2FF1"/>
    <w:rsid w:val="000E3064"/>
    <w:rsid w:val="001054C3"/>
    <w:rsid w:val="0012209D"/>
    <w:rsid w:val="00124F71"/>
    <w:rsid w:val="001524EC"/>
    <w:rsid w:val="001532E2"/>
    <w:rsid w:val="00156F2F"/>
    <w:rsid w:val="00171F75"/>
    <w:rsid w:val="00173188"/>
    <w:rsid w:val="0018144C"/>
    <w:rsid w:val="001840EA"/>
    <w:rsid w:val="001B6986"/>
    <w:rsid w:val="001C5C5C"/>
    <w:rsid w:val="001D0B37"/>
    <w:rsid w:val="001D5201"/>
    <w:rsid w:val="001E24BE"/>
    <w:rsid w:val="00205259"/>
    <w:rsid w:val="00205458"/>
    <w:rsid w:val="00236BFE"/>
    <w:rsid w:val="00241441"/>
    <w:rsid w:val="0024539C"/>
    <w:rsid w:val="00254722"/>
    <w:rsid w:val="002547F5"/>
    <w:rsid w:val="00260333"/>
    <w:rsid w:val="00260B1D"/>
    <w:rsid w:val="00266C6A"/>
    <w:rsid w:val="0028509A"/>
    <w:rsid w:val="002965AA"/>
    <w:rsid w:val="0029789A"/>
    <w:rsid w:val="002A70BE"/>
    <w:rsid w:val="002C6198"/>
    <w:rsid w:val="002D4DF4"/>
    <w:rsid w:val="00313CC8"/>
    <w:rsid w:val="003178D9"/>
    <w:rsid w:val="0033116A"/>
    <w:rsid w:val="0034151E"/>
    <w:rsid w:val="00343D93"/>
    <w:rsid w:val="00364B2C"/>
    <w:rsid w:val="003701F7"/>
    <w:rsid w:val="003B0262"/>
    <w:rsid w:val="003B7540"/>
    <w:rsid w:val="003C460F"/>
    <w:rsid w:val="003D4199"/>
    <w:rsid w:val="00401EAA"/>
    <w:rsid w:val="004228A4"/>
    <w:rsid w:val="004252C9"/>
    <w:rsid w:val="004263FE"/>
    <w:rsid w:val="00426DDC"/>
    <w:rsid w:val="00463797"/>
    <w:rsid w:val="00474D00"/>
    <w:rsid w:val="004919B0"/>
    <w:rsid w:val="004B2A50"/>
    <w:rsid w:val="004C0252"/>
    <w:rsid w:val="004C2E89"/>
    <w:rsid w:val="004E366A"/>
    <w:rsid w:val="0051744C"/>
    <w:rsid w:val="00520963"/>
    <w:rsid w:val="00524005"/>
    <w:rsid w:val="00541491"/>
    <w:rsid w:val="00541CE0"/>
    <w:rsid w:val="005534E1"/>
    <w:rsid w:val="00573487"/>
    <w:rsid w:val="00580CBF"/>
    <w:rsid w:val="005907B3"/>
    <w:rsid w:val="005949FA"/>
    <w:rsid w:val="005C5187"/>
    <w:rsid w:val="005D44D1"/>
    <w:rsid w:val="006249FD"/>
    <w:rsid w:val="00651280"/>
    <w:rsid w:val="00680547"/>
    <w:rsid w:val="00695D76"/>
    <w:rsid w:val="006B1AF6"/>
    <w:rsid w:val="006E38E1"/>
    <w:rsid w:val="006F44EB"/>
    <w:rsid w:val="00702D64"/>
    <w:rsid w:val="0070376B"/>
    <w:rsid w:val="00746AEB"/>
    <w:rsid w:val="0075174A"/>
    <w:rsid w:val="00761108"/>
    <w:rsid w:val="0079197B"/>
    <w:rsid w:val="00791A2A"/>
    <w:rsid w:val="007A7278"/>
    <w:rsid w:val="007B7BEA"/>
    <w:rsid w:val="007C22CC"/>
    <w:rsid w:val="007C6B79"/>
    <w:rsid w:val="007C6FAA"/>
    <w:rsid w:val="007D0D0E"/>
    <w:rsid w:val="007E2D19"/>
    <w:rsid w:val="007F2AEA"/>
    <w:rsid w:val="007F38F7"/>
    <w:rsid w:val="00813365"/>
    <w:rsid w:val="00813A2C"/>
    <w:rsid w:val="0082020C"/>
    <w:rsid w:val="0082075E"/>
    <w:rsid w:val="008443D8"/>
    <w:rsid w:val="00854B1E"/>
    <w:rsid w:val="00856B8A"/>
    <w:rsid w:val="00876272"/>
    <w:rsid w:val="00883499"/>
    <w:rsid w:val="00885FD1"/>
    <w:rsid w:val="008A35C3"/>
    <w:rsid w:val="008C420A"/>
    <w:rsid w:val="008D52C9"/>
    <w:rsid w:val="008E3D67"/>
    <w:rsid w:val="008F03C7"/>
    <w:rsid w:val="008F750C"/>
    <w:rsid w:val="009064A9"/>
    <w:rsid w:val="00926A0B"/>
    <w:rsid w:val="00945F4B"/>
    <w:rsid w:val="009464AF"/>
    <w:rsid w:val="00954E47"/>
    <w:rsid w:val="00965BFB"/>
    <w:rsid w:val="00965CBC"/>
    <w:rsid w:val="00970E28"/>
    <w:rsid w:val="00972F8D"/>
    <w:rsid w:val="0098120F"/>
    <w:rsid w:val="00996476"/>
    <w:rsid w:val="00A021B7"/>
    <w:rsid w:val="00A131D9"/>
    <w:rsid w:val="00A14888"/>
    <w:rsid w:val="00A23226"/>
    <w:rsid w:val="00A34296"/>
    <w:rsid w:val="00A521A9"/>
    <w:rsid w:val="00A65F84"/>
    <w:rsid w:val="00A925C0"/>
    <w:rsid w:val="00A94B1C"/>
    <w:rsid w:val="00AA3CB5"/>
    <w:rsid w:val="00AC2B17"/>
    <w:rsid w:val="00AE1CA0"/>
    <w:rsid w:val="00AE39DC"/>
    <w:rsid w:val="00AE4DC4"/>
    <w:rsid w:val="00B06A48"/>
    <w:rsid w:val="00B430BB"/>
    <w:rsid w:val="00B84C12"/>
    <w:rsid w:val="00BB4A42"/>
    <w:rsid w:val="00BB7845"/>
    <w:rsid w:val="00BF1CC6"/>
    <w:rsid w:val="00BF661A"/>
    <w:rsid w:val="00C3225D"/>
    <w:rsid w:val="00C51B0B"/>
    <w:rsid w:val="00C70AE5"/>
    <w:rsid w:val="00C907D0"/>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D2AB3"/>
    <w:rsid w:val="00E25775"/>
    <w:rsid w:val="00E264FD"/>
    <w:rsid w:val="00E363B8"/>
    <w:rsid w:val="00E63AC1"/>
    <w:rsid w:val="00E72B17"/>
    <w:rsid w:val="00E96015"/>
    <w:rsid w:val="00EC1433"/>
    <w:rsid w:val="00ED2C67"/>
    <w:rsid w:val="00ED2E52"/>
    <w:rsid w:val="00EE7F7F"/>
    <w:rsid w:val="00EF3283"/>
    <w:rsid w:val="00F01EA0"/>
    <w:rsid w:val="00F378D2"/>
    <w:rsid w:val="00F67BF0"/>
    <w:rsid w:val="00F84583"/>
    <w:rsid w:val="00F85DED"/>
    <w:rsid w:val="00F90F90"/>
    <w:rsid w:val="00F974EE"/>
    <w:rsid w:val="00FB7297"/>
    <w:rsid w:val="00FC2ADA"/>
    <w:rsid w:val="00FD538A"/>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24F71"/>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4.xml><?xml version="1.0" encoding="utf-8"?>
<ds:datastoreItem xmlns:ds="http://schemas.openxmlformats.org/officeDocument/2006/customXml" ds:itemID="{F296AD98-99DB-437F-8983-F1347006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6605</Characters>
  <Application>Microsoft Office Word</Application>
  <DocSecurity>0</DocSecurity>
  <Lines>55</Lines>
  <Paragraphs>15</Paragraphs>
  <ScaleCrop>false</ScaleCrop>
  <Company>Southampton University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Natalie Wheeler</cp:lastModifiedBy>
  <cp:revision>14</cp:revision>
  <cp:lastPrinted>2008-01-14T17:11:00Z</cp:lastPrinted>
  <dcterms:created xsi:type="dcterms:W3CDTF">2024-03-11T09:31:00Z</dcterms:created>
  <dcterms:modified xsi:type="dcterms:W3CDTF">2024-03-22T10:20:00Z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